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1D" w:rsidRPr="007F3661" w:rsidRDefault="00B0081D" w:rsidP="00B0081D">
      <w:pPr>
        <w:rPr>
          <w:rFonts w:asciiTheme="majorHAnsi" w:hAnsiTheme="majorHAnsi"/>
          <w:b/>
          <w:i/>
          <w:color w:val="FF0000"/>
          <w:sz w:val="28"/>
          <w:u w:val="single"/>
        </w:rPr>
      </w:pPr>
      <w:r w:rsidRPr="007F3661">
        <w:rPr>
          <w:rFonts w:asciiTheme="majorHAnsi" w:hAnsiTheme="majorHAnsi"/>
          <w:b/>
          <w:i/>
          <w:color w:val="FF0000"/>
          <w:sz w:val="28"/>
          <w:u w:val="single"/>
        </w:rPr>
        <w:t>Rappel sur la lecture</w:t>
      </w:r>
    </w:p>
    <w:p w:rsidR="00B0081D" w:rsidRPr="007F3661" w:rsidRDefault="00B0081D" w:rsidP="00B0081D">
      <w:pPr>
        <w:rPr>
          <w:rFonts w:asciiTheme="majorHAnsi" w:hAnsiTheme="majorHAnsi"/>
        </w:rPr>
      </w:pPr>
      <w:r w:rsidRPr="007F3661">
        <w:rPr>
          <w:rFonts w:asciiTheme="majorHAnsi" w:hAnsiTheme="majorHAnsi"/>
        </w:rPr>
        <w:t>Enseigner systématiquement et précocement le déchiffrage</w:t>
      </w:r>
    </w:p>
    <w:p w:rsidR="00B0081D" w:rsidRPr="007F3661" w:rsidRDefault="00B0081D" w:rsidP="00B0081D">
      <w:pPr>
        <w:rPr>
          <w:rFonts w:asciiTheme="majorHAnsi" w:hAnsiTheme="majorHAnsi"/>
        </w:rPr>
      </w:pPr>
      <w:r w:rsidRPr="007F3661">
        <w:rPr>
          <w:rFonts w:asciiTheme="majorHAnsi" w:hAnsiTheme="majorHAnsi"/>
        </w:rPr>
        <w:t>Soit de manière analytique du mot ou de la syllabe vers le phonème : Mouton…… M u t ɔ̃</w:t>
      </w:r>
    </w:p>
    <w:p w:rsidR="00B0081D" w:rsidRPr="007F3661" w:rsidRDefault="00B0081D" w:rsidP="00B0081D">
      <w:pPr>
        <w:rPr>
          <w:rFonts w:asciiTheme="majorHAnsi" w:hAnsiTheme="majorHAnsi"/>
        </w:rPr>
      </w:pPr>
      <w:r w:rsidRPr="007F3661">
        <w:rPr>
          <w:rFonts w:asciiTheme="majorHAnsi" w:hAnsiTheme="majorHAnsi"/>
        </w:rPr>
        <w:t>Soit de manière synthétique, du phonème (m- u) vers la syllabe (mu) et le mot : M u t ɔ̃ …… Mouton</w:t>
      </w:r>
    </w:p>
    <w:p w:rsidR="00B0081D" w:rsidRPr="007F3661" w:rsidRDefault="00B0081D" w:rsidP="00B0081D">
      <w:pPr>
        <w:rPr>
          <w:rFonts w:asciiTheme="majorHAnsi" w:hAnsiTheme="majorHAnsi"/>
        </w:rPr>
      </w:pPr>
      <w:r w:rsidRPr="007F3661">
        <w:rPr>
          <w:rFonts w:asciiTheme="majorHAnsi" w:hAnsiTheme="majorHAnsi"/>
          <w:b/>
        </w:rPr>
        <w:t>La méthode syllabique</w:t>
      </w:r>
      <w:r w:rsidRPr="007F3661">
        <w:rPr>
          <w:rFonts w:asciiTheme="majorHAnsi" w:hAnsiTheme="majorHAnsi"/>
        </w:rPr>
        <w:t xml:space="preserve"> : privilégie le déchiffrage, la seule motivation des élèves doit être puisée dans un futur meilleur et être agrémentée de ‘cadeaux’ (images, encouragements des adultes). </w:t>
      </w:r>
      <w:r w:rsidRPr="007F3661">
        <w:rPr>
          <w:rFonts w:asciiTheme="majorHAnsi" w:hAnsiTheme="majorHAnsi"/>
          <w:u w:val="single"/>
        </w:rPr>
        <w:t>L’approche synthétique</w:t>
      </w:r>
      <w:r w:rsidRPr="007F3661">
        <w:rPr>
          <w:rFonts w:asciiTheme="majorHAnsi" w:hAnsiTheme="majorHAnsi"/>
        </w:rPr>
        <w:t xml:space="preserve"> va des parties vers le tout on combine les valeurs sonores des lettres (phonèmes) pour former des syllabes (la, pin) qui donnent des mots (lapin)</w:t>
      </w:r>
    </w:p>
    <w:p w:rsidR="00B0081D" w:rsidRPr="007F3661" w:rsidRDefault="00B0081D" w:rsidP="00B0081D">
      <w:pPr>
        <w:rPr>
          <w:rFonts w:asciiTheme="majorHAnsi" w:hAnsiTheme="majorHAnsi"/>
        </w:rPr>
      </w:pPr>
      <w:r w:rsidRPr="007F3661">
        <w:rPr>
          <w:rFonts w:asciiTheme="majorHAnsi" w:hAnsiTheme="majorHAnsi"/>
          <w:b/>
        </w:rPr>
        <w:t>La méthode globale</w:t>
      </w:r>
      <w:r w:rsidRPr="007F3661">
        <w:rPr>
          <w:rFonts w:asciiTheme="majorHAnsi" w:hAnsiTheme="majorHAnsi"/>
        </w:rPr>
        <w:t xml:space="preserve"> : privilégie l’entrée dans le sens, on parie sur l’intérêt des élèves </w:t>
      </w:r>
      <w:r w:rsidRPr="007F3661">
        <w:rPr>
          <w:rFonts w:asciiTheme="majorHAnsi" w:hAnsiTheme="majorHAnsi"/>
          <w:u w:val="single"/>
        </w:rPr>
        <w:t>l’approche analytique</w:t>
      </w:r>
      <w:r w:rsidRPr="007F3661">
        <w:rPr>
          <w:rFonts w:asciiTheme="majorHAnsi" w:hAnsiTheme="majorHAnsi"/>
        </w:rPr>
        <w:t xml:space="preserve"> va du tout aux parties (lapin)…. (La, pin) ….… (</w:t>
      </w:r>
      <w:proofErr w:type="gramStart"/>
      <w:r w:rsidRPr="007F3661">
        <w:rPr>
          <w:rFonts w:asciiTheme="majorHAnsi" w:hAnsiTheme="majorHAnsi"/>
        </w:rPr>
        <w:t>l</w:t>
      </w:r>
      <w:proofErr w:type="gramEnd"/>
      <w:r w:rsidRPr="007F3661">
        <w:rPr>
          <w:rFonts w:asciiTheme="majorHAnsi" w:hAnsiTheme="majorHAnsi"/>
        </w:rPr>
        <w:t xml:space="preserve">, a, p, </w:t>
      </w:r>
      <w:r w:rsidRPr="007F3661">
        <w:rPr>
          <w:rFonts w:asciiTheme="majorHAnsi" w:eastAsia="Times New Roman" w:hAnsiTheme="majorHAnsi" w:cs="Segoe UI"/>
          <w:lang w:eastAsia="fr-FR"/>
        </w:rPr>
        <w:t>ɛ̃)</w:t>
      </w:r>
    </w:p>
    <w:p w:rsidR="00B0081D" w:rsidRPr="007F3661" w:rsidRDefault="00B0081D" w:rsidP="00B0081D">
      <w:pPr>
        <w:rPr>
          <w:rFonts w:asciiTheme="majorHAnsi" w:hAnsiTheme="majorHAnsi"/>
        </w:rPr>
      </w:pPr>
      <w:r w:rsidRPr="007F3661">
        <w:rPr>
          <w:rFonts w:asciiTheme="majorHAnsi" w:hAnsiTheme="majorHAnsi"/>
        </w:rPr>
        <w:t>A l’intérieur de cette méthode deux approches possibles</w:t>
      </w:r>
    </w:p>
    <w:p w:rsidR="00B0081D" w:rsidRPr="007F3661" w:rsidRDefault="00B0081D" w:rsidP="00B0081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7F3661">
        <w:rPr>
          <w:rFonts w:asciiTheme="majorHAnsi" w:hAnsiTheme="majorHAnsi"/>
        </w:rPr>
        <w:t>La méthode naturelle de Freinet : passe par l’écriture, la recherche individuelle et collective (analogie…)</w:t>
      </w:r>
    </w:p>
    <w:p w:rsidR="00B0081D" w:rsidRPr="007F3661" w:rsidRDefault="00B0081D" w:rsidP="00B0081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7F3661">
        <w:rPr>
          <w:rFonts w:asciiTheme="majorHAnsi" w:hAnsiTheme="majorHAnsi"/>
        </w:rPr>
        <w:t>La méthode idéo visuelle (</w:t>
      </w:r>
      <w:proofErr w:type="spellStart"/>
      <w:r w:rsidRPr="007F3661">
        <w:rPr>
          <w:rFonts w:asciiTheme="majorHAnsi" w:hAnsiTheme="majorHAnsi"/>
        </w:rPr>
        <w:t>Foucambert</w:t>
      </w:r>
      <w:proofErr w:type="spellEnd"/>
      <w:r w:rsidRPr="007F3661">
        <w:rPr>
          <w:rFonts w:asciiTheme="majorHAnsi" w:hAnsiTheme="majorHAnsi"/>
        </w:rPr>
        <w:t xml:space="preserve">, </w:t>
      </w:r>
      <w:proofErr w:type="spellStart"/>
      <w:r w:rsidRPr="007F3661">
        <w:rPr>
          <w:rFonts w:asciiTheme="majorHAnsi" w:hAnsiTheme="majorHAnsi"/>
        </w:rPr>
        <w:t>Charmeux</w:t>
      </w:r>
      <w:proofErr w:type="spellEnd"/>
      <w:r w:rsidRPr="007F3661">
        <w:rPr>
          <w:rFonts w:asciiTheme="majorHAnsi" w:hAnsiTheme="majorHAnsi"/>
        </w:rPr>
        <w:t>) : pas de déchiffrage car pas d’accès au sens</w:t>
      </w:r>
    </w:p>
    <w:p w:rsidR="00B0081D" w:rsidRPr="007F3661" w:rsidRDefault="00B0081D" w:rsidP="00B0081D">
      <w:pPr>
        <w:jc w:val="center"/>
        <w:rPr>
          <w:rFonts w:asciiTheme="majorHAnsi" w:hAnsiTheme="majorHAnsi"/>
          <w:color w:val="FF0000"/>
        </w:rPr>
      </w:pPr>
      <w:r w:rsidRPr="007F3661">
        <w:rPr>
          <w:rFonts w:asciiTheme="majorHAnsi" w:hAnsiTheme="majorHAnsi"/>
          <w:color w:val="FF0000"/>
        </w:rPr>
        <w:t xml:space="preserve">Préconisation : </w:t>
      </w:r>
      <w:r w:rsidRPr="007F3661">
        <w:rPr>
          <w:rFonts w:asciiTheme="majorHAnsi" w:hAnsiTheme="majorHAnsi"/>
          <w:b/>
          <w:i/>
          <w:color w:val="FF0000"/>
        </w:rPr>
        <w:t>la méthode intégrative</w:t>
      </w:r>
    </w:p>
    <w:p w:rsidR="00B0081D" w:rsidRPr="007F3661" w:rsidRDefault="00B0081D" w:rsidP="00B0081D">
      <w:pPr>
        <w:rPr>
          <w:rFonts w:asciiTheme="majorHAnsi" w:hAnsiTheme="majorHAnsi"/>
        </w:rPr>
      </w:pPr>
      <w:r w:rsidRPr="007F3661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C7599" wp14:editId="2E386233">
                <wp:simplePos x="0" y="0"/>
                <wp:positionH relativeFrom="column">
                  <wp:posOffset>2376743</wp:posOffset>
                </wp:positionH>
                <wp:positionV relativeFrom="paragraph">
                  <wp:posOffset>38100</wp:posOffset>
                </wp:positionV>
                <wp:extent cx="3581400" cy="1281953"/>
                <wp:effectExtent l="0" t="0" r="19050" b="139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2819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081D" w:rsidRPr="005F524A" w:rsidRDefault="00B0081D" w:rsidP="00B0081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Identifier et produire des mots écrits </w:t>
                            </w:r>
                          </w:p>
                          <w:p w:rsidR="00B0081D" w:rsidRDefault="00B0081D" w:rsidP="00B0081D">
                            <w:pPr>
                              <w:pStyle w:val="Paragraphedeliste"/>
                              <w:rPr>
                                <w:sz w:val="18"/>
                                <w:szCs w:val="18"/>
                              </w:rPr>
                            </w:pPr>
                            <w:r w:rsidRPr="005F524A">
                              <w:rPr>
                                <w:sz w:val="18"/>
                                <w:szCs w:val="18"/>
                              </w:rPr>
                              <w:t>(Déchiffrage et mémorisation)</w:t>
                            </w:r>
                          </w:p>
                          <w:p w:rsidR="00B0081D" w:rsidRPr="005F524A" w:rsidRDefault="00B0081D" w:rsidP="00B0081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 w:rsidRPr="005F524A">
                              <w:t>Se familiariser avec la syntaxe</w:t>
                            </w:r>
                          </w:p>
                          <w:p w:rsidR="00B0081D" w:rsidRDefault="00B0081D" w:rsidP="00B0081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 w:rsidRPr="005F524A">
                              <w:t>Se familiariser avec la culture écrite</w:t>
                            </w:r>
                          </w:p>
                          <w:p w:rsidR="00B0081D" w:rsidRPr="005F524A" w:rsidRDefault="00B0081D" w:rsidP="00B0081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Produire des textes avec le maître dès le début </w:t>
                            </w:r>
                            <w:r w:rsidRPr="005F524A">
                              <w:rPr>
                                <w:sz w:val="18"/>
                                <w:szCs w:val="18"/>
                              </w:rPr>
                              <w:t>(dictée à l’expert)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87.15pt;margin-top:3pt;width:282pt;height:1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" fillcolor="window" strokeweight=".5pt">
                <v:textbox>
                  <w:txbxContent>
                    <w:p w:rsidR="00B0081D" w:rsidRPr="005F524A" w:rsidRDefault="00B0081D" w:rsidP="00B0081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t xml:space="preserve">Identifier et produire des mots écrits </w:t>
                      </w:r>
                    </w:p>
                    <w:p w:rsidR="00B0081D" w:rsidRDefault="00B0081D" w:rsidP="00B0081D">
                      <w:pPr>
                        <w:pStyle w:val="Paragraphedeliste"/>
                        <w:rPr>
                          <w:sz w:val="18"/>
                          <w:szCs w:val="18"/>
                        </w:rPr>
                      </w:pPr>
                      <w:r w:rsidRPr="005F524A">
                        <w:rPr>
                          <w:sz w:val="18"/>
                          <w:szCs w:val="18"/>
                        </w:rPr>
                        <w:t>(Déchiffrage et mémorisation)</w:t>
                      </w:r>
                    </w:p>
                    <w:p w:rsidR="00B0081D" w:rsidRPr="005F524A" w:rsidRDefault="00B0081D" w:rsidP="00B0081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 w:rsidRPr="005F524A">
                        <w:t>Se familiariser avec la syntaxe</w:t>
                      </w:r>
                    </w:p>
                    <w:p w:rsidR="00B0081D" w:rsidRDefault="00B0081D" w:rsidP="00B0081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 w:rsidRPr="005F524A">
                        <w:t>Se familiariser avec la culture écrite</w:t>
                      </w:r>
                    </w:p>
                    <w:p w:rsidR="00B0081D" w:rsidRPr="005F524A" w:rsidRDefault="00B0081D" w:rsidP="00B0081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Produire des textes avec le maître dès le début </w:t>
                      </w:r>
                      <w:r w:rsidRPr="005F524A">
                        <w:rPr>
                          <w:sz w:val="18"/>
                          <w:szCs w:val="18"/>
                        </w:rPr>
                        <w:t>(dictée à l’expert)</w:t>
                      </w:r>
                    </w:p>
                  </w:txbxContent>
                </v:textbox>
              </v:shape>
            </w:pict>
          </mc:Fallback>
        </mc:AlternateContent>
      </w:r>
      <w:r w:rsidRPr="007F3661">
        <w:rPr>
          <w:rFonts w:asciiTheme="majorHAnsi" w:hAnsiTheme="majorHAnsi"/>
        </w:rPr>
        <w:t>Passer en même temps par :</w:t>
      </w:r>
    </w:p>
    <w:p w:rsidR="00B0081D" w:rsidRPr="007F3661" w:rsidRDefault="00B0081D" w:rsidP="00B0081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7F3661">
        <w:rPr>
          <w:rFonts w:asciiTheme="majorHAnsi" w:hAnsiTheme="majorHAnsi"/>
        </w:rPr>
        <w:t>Le déchiffrage</w:t>
      </w:r>
    </w:p>
    <w:p w:rsidR="00B0081D" w:rsidRPr="007F3661" w:rsidRDefault="00B0081D" w:rsidP="00B0081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7F3661">
        <w:rPr>
          <w:rFonts w:asciiTheme="majorHAnsi" w:hAnsiTheme="majorHAnsi"/>
        </w:rPr>
        <w:t>La morphologie</w:t>
      </w:r>
    </w:p>
    <w:p w:rsidR="00B0081D" w:rsidRPr="007F3661" w:rsidRDefault="00B0081D" w:rsidP="00B0081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7F3661">
        <w:rPr>
          <w:rFonts w:asciiTheme="majorHAnsi" w:hAnsiTheme="majorHAnsi"/>
        </w:rPr>
        <w:t>La syntaxe</w:t>
      </w:r>
    </w:p>
    <w:p w:rsidR="00B0081D" w:rsidRPr="007F3661" w:rsidRDefault="00B0081D" w:rsidP="00B0081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7F3661">
        <w:rPr>
          <w:rFonts w:asciiTheme="majorHAnsi" w:hAnsiTheme="majorHAnsi"/>
        </w:rPr>
        <w:t>La compréhension de textes</w:t>
      </w:r>
    </w:p>
    <w:p w:rsidR="00B0081D" w:rsidRPr="007F3661" w:rsidRDefault="00B0081D" w:rsidP="00B0081D">
      <w:pPr>
        <w:rPr>
          <w:rFonts w:asciiTheme="majorHAnsi" w:hAnsiTheme="majorHAnsi"/>
        </w:rPr>
      </w:pPr>
    </w:p>
    <w:p w:rsidR="00B0081D" w:rsidRPr="007F3661" w:rsidRDefault="00B0081D" w:rsidP="00B0081D">
      <w:pPr>
        <w:rPr>
          <w:rFonts w:asciiTheme="majorHAnsi" w:hAnsiTheme="majorHAnsi"/>
          <w:b/>
          <w:i/>
          <w:u w:val="single"/>
        </w:rPr>
      </w:pPr>
      <w:r w:rsidRPr="007F3661">
        <w:rPr>
          <w:rFonts w:asciiTheme="majorHAnsi" w:hAnsiTheme="majorHAnsi"/>
          <w:b/>
          <w:i/>
          <w:u w:val="single"/>
        </w:rPr>
        <w:t>Apprendre à lire et à écrire des mots</w:t>
      </w:r>
    </w:p>
    <w:p w:rsidR="00B0081D" w:rsidRPr="007F3661" w:rsidRDefault="00B0081D" w:rsidP="00B0081D">
      <w:pPr>
        <w:rPr>
          <w:rFonts w:asciiTheme="majorHAnsi" w:hAnsiTheme="majorHAnsi"/>
        </w:rPr>
      </w:pPr>
      <w:r w:rsidRPr="007F3661">
        <w:rPr>
          <w:rFonts w:asciiTheme="majorHAnsi" w:hAnsiTheme="majorHAnsi"/>
        </w:rPr>
        <w:t>Apprendre à lire c’est apprendre à identifier des suites de mots et à en comprendre le sens.</w:t>
      </w:r>
    </w:p>
    <w:p w:rsidR="00B0081D" w:rsidRPr="007F3661" w:rsidRDefault="00B0081D" w:rsidP="00B0081D">
      <w:pPr>
        <w:rPr>
          <w:rFonts w:asciiTheme="majorHAnsi" w:hAnsiTheme="majorHAnsi"/>
        </w:rPr>
      </w:pPr>
      <w:r w:rsidRPr="007F3661">
        <w:rPr>
          <w:rFonts w:asciiTheme="majorHAnsi" w:hAnsiTheme="majorHAnsi"/>
        </w:rPr>
        <w:t>Impossible de le faire pour tous les mots et de se souvenir du sens à la fin d’une lecture donc première chose à faire pour l’enseignant de CP</w:t>
      </w:r>
    </w:p>
    <w:p w:rsidR="00B0081D" w:rsidRPr="007F3661" w:rsidRDefault="00B0081D" w:rsidP="00B0081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7F3661">
        <w:rPr>
          <w:rFonts w:asciiTheme="majorHAnsi" w:hAnsiTheme="majorHAnsi"/>
        </w:rPr>
        <w:t>Rendre l’identification des mots rapide et efficace</w:t>
      </w:r>
    </w:p>
    <w:p w:rsidR="00B0081D" w:rsidRPr="007F3661" w:rsidRDefault="00B0081D" w:rsidP="00B0081D">
      <w:pPr>
        <w:pStyle w:val="Paragraphedeliste"/>
        <w:rPr>
          <w:rFonts w:asciiTheme="majorHAnsi" w:hAnsiTheme="majorHAnsi"/>
        </w:rPr>
      </w:pPr>
      <w:r w:rsidRPr="007F3661">
        <w:rPr>
          <w:rFonts w:asciiTheme="majorHAnsi" w:hAnsiTheme="majorHAnsi"/>
        </w:rPr>
        <w:t>Loup…. Mémoire du lecteur (loup méchante bête qui mange les enfants)….. Mot compris</w:t>
      </w:r>
    </w:p>
    <w:p w:rsidR="00B0081D" w:rsidRPr="007F3661" w:rsidRDefault="00B0081D" w:rsidP="00B0081D">
      <w:pPr>
        <w:pStyle w:val="Paragraphedeliste"/>
        <w:rPr>
          <w:rFonts w:asciiTheme="majorHAnsi" w:hAnsiTheme="majorHAnsi"/>
        </w:rPr>
      </w:pPr>
      <w:r w:rsidRPr="007F3661">
        <w:rPr>
          <w:rFonts w:asciiTheme="majorHAnsi" w:hAnsiTheme="majorHAnsi"/>
        </w:rPr>
        <w:t>L’élève peut y parvenir :</w:t>
      </w:r>
    </w:p>
    <w:p w:rsidR="00B0081D" w:rsidRPr="007F3661" w:rsidRDefault="00B0081D" w:rsidP="00B0081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7F3661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BFC6B" wp14:editId="00AF7010">
                <wp:simplePos x="0" y="0"/>
                <wp:positionH relativeFrom="column">
                  <wp:posOffset>1602245</wp:posOffset>
                </wp:positionH>
                <wp:positionV relativeFrom="paragraph">
                  <wp:posOffset>336152</wp:posOffset>
                </wp:positionV>
                <wp:extent cx="4391129" cy="1256044"/>
                <wp:effectExtent l="0" t="0" r="28575" b="203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129" cy="12560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081D" w:rsidRDefault="00B0081D" w:rsidP="00B0081D">
                            <w:pPr>
                              <w:pStyle w:val="Sansinterligne"/>
                            </w:pPr>
                            <w:r>
                              <w:t xml:space="preserve">Identification des lettres : </w:t>
                            </w:r>
                            <w:r w:rsidRPr="00561F0A">
                              <w:rPr>
                                <w:b/>
                              </w:rPr>
                              <w:t>segmentation</w:t>
                            </w:r>
                          </w:p>
                          <w:p w:rsidR="00B0081D" w:rsidRDefault="00B0081D" w:rsidP="00B0081D">
                            <w:pPr>
                              <w:pStyle w:val="Sansinterligne"/>
                            </w:pPr>
                            <w:r>
                              <w:t>p-e-t-i-t</w:t>
                            </w:r>
                          </w:p>
                          <w:p w:rsidR="00B0081D" w:rsidRDefault="00B0081D" w:rsidP="00B0081D">
                            <w:pPr>
                              <w:pStyle w:val="Sansinterligne"/>
                            </w:pPr>
                            <w:r w:rsidRPr="00561F0A">
                              <w:rPr>
                                <w:b/>
                              </w:rPr>
                              <w:t>Conversion</w:t>
                            </w:r>
                            <w:r>
                              <w:t xml:space="preserve"> des lettres en sons</w:t>
                            </w:r>
                          </w:p>
                          <w:p w:rsidR="00B0081D" w:rsidRDefault="00B0081D" w:rsidP="00B0081D">
                            <w:pPr>
                              <w:pStyle w:val="Sansinterligne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p - </w:t>
                            </w:r>
                            <w:r w:rsidRPr="001160A5">
                              <w:t>ə</w:t>
                            </w:r>
                            <w:r>
                              <w:t>-</w:t>
                            </w:r>
                            <w:r w:rsidRPr="00561F0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</w:t>
                            </w:r>
                            <w:r w:rsidRPr="00F50BEB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- </w:t>
                            </w:r>
                            <w:r w:rsidRPr="001160A5">
                              <w:t>i</w:t>
                            </w:r>
                          </w:p>
                          <w:p w:rsidR="00B0081D" w:rsidRDefault="00B0081D" w:rsidP="00B0081D">
                            <w:pPr>
                              <w:pStyle w:val="Sansinterligne"/>
                            </w:pPr>
                            <w:r w:rsidRPr="00561F0A">
                              <w:rPr>
                                <w:b/>
                              </w:rPr>
                              <w:t xml:space="preserve">Fusion </w:t>
                            </w:r>
                            <w:r>
                              <w:t>des sons</w:t>
                            </w:r>
                          </w:p>
                          <w:p w:rsidR="00B0081D" w:rsidRDefault="00B0081D" w:rsidP="00B0081D">
                            <w:pPr>
                              <w:pStyle w:val="Sansinterligne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p </w:t>
                            </w:r>
                            <w:r w:rsidRPr="001160A5">
                              <w:t>ə</w:t>
                            </w:r>
                            <w:r>
                              <w:t>-</w:t>
                            </w:r>
                            <w:r w:rsidRPr="00561F0A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</w:t>
                            </w:r>
                            <w:r w:rsidRPr="00F50BEB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</w:t>
                            </w:r>
                            <w:r w:rsidRPr="001160A5">
                              <w:t>i</w:t>
                            </w:r>
                            <w:r>
                              <w:t xml:space="preserve">  puis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p</w:t>
                            </w:r>
                            <w:r w:rsidRPr="001160A5">
                              <w:t>ə</w:t>
                            </w:r>
                            <w:r w:rsidRPr="00F50BEB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</w:t>
                            </w:r>
                            <w:r w:rsidRPr="001160A5">
                              <w:t>i</w:t>
                            </w:r>
                          </w:p>
                          <w:p w:rsidR="00B0081D" w:rsidRDefault="00B0081D" w:rsidP="00B0081D">
                            <w:pPr>
                              <w:pStyle w:val="Sansinterligne"/>
                            </w:pPr>
                          </w:p>
                          <w:p w:rsidR="00B0081D" w:rsidRDefault="00B0081D" w:rsidP="00B0081D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126.15pt;margin-top:26.45pt;width:345.75pt;height:9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" fillcolor="window" strokeweight=".5pt">
                <v:textbox>
                  <w:txbxContent>
                    <w:p w:rsidR="00B0081D" w:rsidRDefault="00B0081D" w:rsidP="00B0081D">
                      <w:pPr>
                        <w:pStyle w:val="Sansinterligne"/>
                      </w:pPr>
                      <w:r>
                        <w:t xml:space="preserve">Identification des lettres : </w:t>
                      </w:r>
                      <w:r w:rsidRPr="00561F0A">
                        <w:rPr>
                          <w:b/>
                        </w:rPr>
                        <w:t>segmentation</w:t>
                      </w:r>
                    </w:p>
                    <w:p w:rsidR="00B0081D" w:rsidRDefault="00B0081D" w:rsidP="00B0081D">
                      <w:pPr>
                        <w:pStyle w:val="Sansinterligne"/>
                      </w:pPr>
                      <w:r>
                        <w:t>p-e-t-i-t</w:t>
                      </w:r>
                    </w:p>
                    <w:p w:rsidR="00B0081D" w:rsidRDefault="00B0081D" w:rsidP="00B0081D">
                      <w:pPr>
                        <w:pStyle w:val="Sansinterligne"/>
                      </w:pPr>
                      <w:r w:rsidRPr="00561F0A">
                        <w:rPr>
                          <w:b/>
                        </w:rPr>
                        <w:t>Conversion</w:t>
                      </w:r>
                      <w:r>
                        <w:t xml:space="preserve"> des lettres en sons</w:t>
                      </w:r>
                    </w:p>
                    <w:p w:rsidR="00B0081D" w:rsidRDefault="00B0081D" w:rsidP="00B0081D">
                      <w:pPr>
                        <w:pStyle w:val="Sansinterligne"/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p - </w:t>
                      </w:r>
                      <w:r w:rsidRPr="001160A5">
                        <w:t>ə</w:t>
                      </w:r>
                      <w:r>
                        <w:t>-</w:t>
                      </w:r>
                      <w:r w:rsidRPr="00561F0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</w:t>
                      </w:r>
                      <w:r w:rsidRPr="00F50BEB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- </w:t>
                      </w:r>
                      <w:r w:rsidRPr="001160A5">
                        <w:t>i</w:t>
                      </w:r>
                    </w:p>
                    <w:p w:rsidR="00B0081D" w:rsidRDefault="00B0081D" w:rsidP="00B0081D">
                      <w:pPr>
                        <w:pStyle w:val="Sansinterligne"/>
                      </w:pPr>
                      <w:r w:rsidRPr="00561F0A">
                        <w:rPr>
                          <w:b/>
                        </w:rPr>
                        <w:t xml:space="preserve">Fusion </w:t>
                      </w:r>
                      <w:r>
                        <w:t>des sons</w:t>
                      </w:r>
                    </w:p>
                    <w:p w:rsidR="00B0081D" w:rsidRDefault="00B0081D" w:rsidP="00B0081D">
                      <w:pPr>
                        <w:pStyle w:val="Sansinterligne"/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p </w:t>
                      </w:r>
                      <w:r w:rsidRPr="001160A5">
                        <w:t>ə</w:t>
                      </w:r>
                      <w:r>
                        <w:t>-</w:t>
                      </w:r>
                      <w:r w:rsidRPr="00561F0A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</w:t>
                      </w:r>
                      <w:r w:rsidRPr="00F50BEB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</w:t>
                      </w:r>
                      <w:r w:rsidRPr="001160A5">
                        <w:t>i</w:t>
                      </w:r>
                      <w:r>
                        <w:t xml:space="preserve">  puis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p</w:t>
                      </w:r>
                      <w:r w:rsidRPr="001160A5">
                        <w:t>ə</w:t>
                      </w:r>
                      <w:r w:rsidRPr="00F50BEB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</w:t>
                      </w:r>
                      <w:r w:rsidRPr="001160A5">
                        <w:t>i</w:t>
                      </w:r>
                    </w:p>
                    <w:p w:rsidR="00B0081D" w:rsidRDefault="00B0081D" w:rsidP="00B0081D">
                      <w:pPr>
                        <w:pStyle w:val="Sansinterligne"/>
                      </w:pPr>
                    </w:p>
                    <w:p w:rsidR="00B0081D" w:rsidRDefault="00B0081D" w:rsidP="00B0081D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  <w:r w:rsidRPr="007F3661">
        <w:rPr>
          <w:rFonts w:asciiTheme="majorHAnsi" w:hAnsiTheme="majorHAnsi"/>
        </w:rPr>
        <w:t>En déchiffrant (convertir mot écrit en mot oral) donc mémoriser relations graphèmes phonèmes</w:t>
      </w:r>
    </w:p>
    <w:p w:rsidR="00B0081D" w:rsidRPr="007F3661" w:rsidRDefault="00B0081D" w:rsidP="00B0081D">
      <w:pPr>
        <w:pStyle w:val="Paragraphedeliste"/>
        <w:rPr>
          <w:rFonts w:asciiTheme="majorHAnsi" w:hAnsiTheme="majorHAnsi"/>
        </w:rPr>
      </w:pPr>
    </w:p>
    <w:p w:rsidR="00B0081D" w:rsidRPr="007F3661" w:rsidRDefault="00B0081D" w:rsidP="00B0081D">
      <w:pPr>
        <w:pStyle w:val="Paragraphedeliste"/>
        <w:rPr>
          <w:rFonts w:asciiTheme="majorHAnsi" w:hAnsiTheme="majorHAnsi"/>
        </w:rPr>
      </w:pPr>
      <w:r w:rsidRPr="007F3661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ACB76" wp14:editId="4D0C49CE">
                <wp:simplePos x="0" y="0"/>
                <wp:positionH relativeFrom="column">
                  <wp:posOffset>667748</wp:posOffset>
                </wp:positionH>
                <wp:positionV relativeFrom="paragraph">
                  <wp:posOffset>54254</wp:posOffset>
                </wp:positionV>
                <wp:extent cx="562708" cy="612950"/>
                <wp:effectExtent l="0" t="0" r="46990" b="111125"/>
                <wp:wrapNone/>
                <wp:docPr id="7" name="Connecteur en 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708" cy="61295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7" o:spid="_x0000_s1026" type="#_x0000_t34" style="position:absolute;margin-left:52.6pt;margin-top:4.25pt;width:44.3pt;height:4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B0081D" w:rsidRPr="007F3661" w:rsidRDefault="00B0081D" w:rsidP="00B0081D">
      <w:pPr>
        <w:rPr>
          <w:rFonts w:asciiTheme="majorHAnsi" w:hAnsiTheme="majorHAnsi"/>
        </w:rPr>
      </w:pPr>
    </w:p>
    <w:p w:rsidR="00B0081D" w:rsidRPr="007F3661" w:rsidRDefault="00B0081D" w:rsidP="00B0081D">
      <w:pPr>
        <w:rPr>
          <w:rFonts w:asciiTheme="majorHAnsi" w:hAnsiTheme="majorHAnsi"/>
        </w:rPr>
      </w:pPr>
    </w:p>
    <w:p w:rsidR="00B0081D" w:rsidRPr="007F3661" w:rsidRDefault="00B0081D" w:rsidP="00B0081D">
      <w:pPr>
        <w:tabs>
          <w:tab w:val="left" w:pos="3829"/>
        </w:tabs>
        <w:rPr>
          <w:rFonts w:asciiTheme="majorHAnsi" w:hAnsiTheme="majorHAnsi"/>
        </w:rPr>
      </w:pPr>
      <w:r w:rsidRPr="007F3661">
        <w:rPr>
          <w:rFonts w:asciiTheme="majorHAnsi" w:hAnsiTheme="majorHAnsi"/>
        </w:rPr>
        <w:tab/>
      </w:r>
    </w:p>
    <w:p w:rsidR="00B0081D" w:rsidRPr="007F3661" w:rsidRDefault="00B0081D" w:rsidP="00B0081D">
      <w:pPr>
        <w:tabs>
          <w:tab w:val="left" w:pos="3829"/>
        </w:tabs>
        <w:ind w:left="360"/>
        <w:rPr>
          <w:rFonts w:asciiTheme="majorHAnsi" w:hAnsiTheme="majorHAnsi"/>
        </w:rPr>
      </w:pPr>
    </w:p>
    <w:p w:rsidR="00B0081D" w:rsidRDefault="00B0081D" w:rsidP="00B0081D">
      <w:pPr>
        <w:tabs>
          <w:tab w:val="left" w:pos="3829"/>
        </w:tabs>
        <w:ind w:left="360"/>
        <w:rPr>
          <w:rFonts w:asciiTheme="majorHAnsi" w:hAnsiTheme="majorHAnsi"/>
        </w:rPr>
      </w:pPr>
    </w:p>
    <w:p w:rsidR="00B0081D" w:rsidRPr="007F3661" w:rsidRDefault="00B0081D" w:rsidP="00B0081D">
      <w:pPr>
        <w:tabs>
          <w:tab w:val="left" w:pos="3829"/>
        </w:tabs>
        <w:ind w:left="360"/>
        <w:rPr>
          <w:rFonts w:asciiTheme="majorHAnsi" w:hAnsiTheme="majorHAnsi"/>
        </w:rPr>
      </w:pPr>
    </w:p>
    <w:p w:rsidR="00B0081D" w:rsidRPr="007F3661" w:rsidRDefault="00B0081D" w:rsidP="00B0081D">
      <w:pPr>
        <w:tabs>
          <w:tab w:val="left" w:pos="3829"/>
        </w:tabs>
        <w:ind w:left="360"/>
        <w:rPr>
          <w:rFonts w:asciiTheme="majorHAnsi" w:hAnsiTheme="majorHAnsi"/>
        </w:rPr>
      </w:pPr>
      <w:r w:rsidRPr="007F3661">
        <w:rPr>
          <w:rFonts w:asciiTheme="majorHAnsi" w:hAnsiTheme="majorHAnsi"/>
        </w:rPr>
        <w:lastRenderedPageBreak/>
        <w:t xml:space="preserve">Exercices possibles : </w:t>
      </w:r>
    </w:p>
    <w:p w:rsidR="00B0081D" w:rsidRPr="007F3661" w:rsidRDefault="00B0081D" w:rsidP="00B0081D">
      <w:pPr>
        <w:pStyle w:val="Paragraphedeliste"/>
        <w:numPr>
          <w:ilvl w:val="0"/>
          <w:numId w:val="1"/>
        </w:numPr>
        <w:tabs>
          <w:tab w:val="left" w:pos="3829"/>
        </w:tabs>
        <w:rPr>
          <w:rFonts w:asciiTheme="majorHAnsi" w:hAnsiTheme="majorHAnsi"/>
        </w:rPr>
      </w:pPr>
      <w:r w:rsidRPr="007F3661">
        <w:rPr>
          <w:rFonts w:asciiTheme="majorHAnsi" w:hAnsiTheme="majorHAnsi"/>
        </w:rPr>
        <w:t xml:space="preserve"> Localisation   -Permutation des syllabes   -Fusion des phonèmes</w:t>
      </w:r>
    </w:p>
    <w:p w:rsidR="00B0081D" w:rsidRPr="007F3661" w:rsidRDefault="00B0081D" w:rsidP="00B0081D">
      <w:pPr>
        <w:pStyle w:val="Paragraphedeliste"/>
        <w:tabs>
          <w:tab w:val="left" w:pos="3829"/>
        </w:tabs>
        <w:rPr>
          <w:rFonts w:asciiTheme="majorHAnsi" w:hAnsiTheme="majorHAnsi"/>
        </w:rPr>
      </w:pPr>
    </w:p>
    <w:p w:rsidR="00B0081D" w:rsidRPr="007F3661" w:rsidRDefault="00B0081D" w:rsidP="00B0081D">
      <w:pPr>
        <w:pStyle w:val="Paragraphedeliste"/>
        <w:tabs>
          <w:tab w:val="left" w:pos="3829"/>
        </w:tabs>
        <w:rPr>
          <w:rFonts w:asciiTheme="majorHAnsi" w:hAnsiTheme="majorHAnsi"/>
          <w:i/>
        </w:rPr>
      </w:pPr>
      <w:r w:rsidRPr="007F3661">
        <w:rPr>
          <w:rFonts w:asciiTheme="majorHAnsi" w:hAnsiTheme="majorHAnsi"/>
          <w:i/>
        </w:rPr>
        <w:t>Position personnelle :</w:t>
      </w:r>
    </w:p>
    <w:p w:rsidR="00B0081D" w:rsidRPr="007F3661" w:rsidRDefault="00B0081D" w:rsidP="00B0081D">
      <w:pPr>
        <w:pStyle w:val="Paragraphedeliste"/>
        <w:tabs>
          <w:tab w:val="left" w:pos="3829"/>
        </w:tabs>
        <w:rPr>
          <w:rFonts w:asciiTheme="majorHAnsi" w:hAnsiTheme="majorHAnsi"/>
        </w:rPr>
      </w:pPr>
      <w:r w:rsidRPr="007F3661">
        <w:rPr>
          <w:rFonts w:asciiTheme="majorHAnsi" w:hAnsiTheme="majorHAnsi"/>
        </w:rPr>
        <w:t>Vous pouvez également donner du sens. Au début de l’année, au moins, faire de la globale avec un certain nombre de mots clés aidera les élèves à ne pas être uniquement dans le déchiffrage.</w:t>
      </w:r>
    </w:p>
    <w:p w:rsidR="00B0081D" w:rsidRPr="007F3661" w:rsidRDefault="00B0081D" w:rsidP="00B0081D">
      <w:pPr>
        <w:pStyle w:val="Paragraphedeliste"/>
        <w:tabs>
          <w:tab w:val="left" w:pos="3829"/>
        </w:tabs>
        <w:rPr>
          <w:rFonts w:asciiTheme="majorHAnsi" w:hAnsiTheme="majorHAnsi"/>
        </w:rPr>
      </w:pPr>
      <w:r w:rsidRPr="007F3661">
        <w:rPr>
          <w:rFonts w:asciiTheme="majorHAnsi" w:hAnsiTheme="majorHAnsi"/>
        </w:rPr>
        <w:t>Déchiffrage ou autre pour motiver les élèves les transformer en chercheur. Face à une énigme une seule attitude possible.</w:t>
      </w:r>
    </w:p>
    <w:p w:rsidR="00B0081D" w:rsidRPr="007F3661" w:rsidRDefault="00B0081D" w:rsidP="00B0081D">
      <w:pPr>
        <w:pStyle w:val="Paragraphedeliste"/>
        <w:tabs>
          <w:tab w:val="left" w:pos="3829"/>
        </w:tabs>
        <w:rPr>
          <w:rFonts w:asciiTheme="majorHAnsi" w:hAnsiTheme="majorHAnsi"/>
        </w:rPr>
      </w:pPr>
    </w:p>
    <w:p w:rsidR="00B0081D" w:rsidRPr="007F3661" w:rsidRDefault="00B0081D" w:rsidP="00B0081D">
      <w:pPr>
        <w:pStyle w:val="Paragraphedeliste"/>
        <w:tabs>
          <w:tab w:val="left" w:pos="3829"/>
        </w:tabs>
        <w:rPr>
          <w:rFonts w:asciiTheme="majorHAnsi" w:hAnsiTheme="majorHAnsi"/>
        </w:rPr>
      </w:pPr>
      <w:r w:rsidRPr="007F3661">
        <w:rPr>
          <w:rFonts w:asciiTheme="majorHAnsi" w:hAnsiTheme="majorHAnsi"/>
        </w:rPr>
        <w:t>D’ailleurs les programmes le confirment : ‘développer le plus vite possible l’automatisation de la reconnaissance de l’image orthographique des mots’ 2006</w:t>
      </w:r>
    </w:p>
    <w:p w:rsidR="00B0081D" w:rsidRPr="007F3661" w:rsidRDefault="00B0081D" w:rsidP="00B0081D">
      <w:pPr>
        <w:pStyle w:val="Paragraphedeliste"/>
        <w:tabs>
          <w:tab w:val="left" w:pos="3829"/>
        </w:tabs>
        <w:rPr>
          <w:rFonts w:asciiTheme="majorHAnsi" w:hAnsiTheme="majorHAnsi"/>
        </w:rPr>
      </w:pPr>
      <w:r w:rsidRPr="007F3661">
        <w:rPr>
          <w:rFonts w:asciiTheme="majorHAnsi" w:hAnsiTheme="majorHAnsi"/>
        </w:rPr>
        <w:t>Comment aller vers cette reconnaissance orthographique ?</w:t>
      </w:r>
    </w:p>
    <w:p w:rsidR="00B0081D" w:rsidRPr="007F3661" w:rsidRDefault="00B0081D" w:rsidP="00B0081D">
      <w:pPr>
        <w:pStyle w:val="Paragraphedeliste"/>
        <w:numPr>
          <w:ilvl w:val="2"/>
          <w:numId w:val="1"/>
        </w:numPr>
        <w:tabs>
          <w:tab w:val="left" w:pos="3829"/>
        </w:tabs>
        <w:rPr>
          <w:rFonts w:asciiTheme="majorHAnsi" w:hAnsiTheme="majorHAnsi"/>
        </w:rPr>
      </w:pPr>
      <w:r w:rsidRPr="007F3661">
        <w:rPr>
          <w:rFonts w:asciiTheme="majorHAnsi" w:hAnsiTheme="majorHAnsi"/>
        </w:rPr>
        <w:t>En ayant déchiffré jusqu’à ce que cela soit inutile</w:t>
      </w:r>
    </w:p>
    <w:p w:rsidR="00B0081D" w:rsidRPr="007F3661" w:rsidRDefault="00B0081D" w:rsidP="00B0081D">
      <w:pPr>
        <w:pStyle w:val="Paragraphedeliste"/>
        <w:numPr>
          <w:ilvl w:val="2"/>
          <w:numId w:val="1"/>
        </w:numPr>
        <w:tabs>
          <w:tab w:val="left" w:pos="3829"/>
        </w:tabs>
        <w:rPr>
          <w:rFonts w:asciiTheme="majorHAnsi" w:hAnsiTheme="majorHAnsi"/>
        </w:rPr>
      </w:pPr>
      <w:r w:rsidRPr="007F3661">
        <w:rPr>
          <w:rFonts w:asciiTheme="majorHAnsi" w:hAnsiTheme="majorHAnsi"/>
        </w:rPr>
        <w:t>En mémorisant (savent lire leur prénom avant de pouvoir le déchiffrer)</w:t>
      </w:r>
    </w:p>
    <w:p w:rsidR="00B0081D" w:rsidRPr="007F3661" w:rsidRDefault="00B0081D" w:rsidP="00B0081D">
      <w:pPr>
        <w:pStyle w:val="Sansinterligne"/>
        <w:ind w:left="708"/>
        <w:rPr>
          <w:rFonts w:asciiTheme="majorHAnsi" w:hAnsiTheme="majorHAnsi"/>
        </w:rPr>
      </w:pPr>
      <w:r w:rsidRPr="007F3661">
        <w:rPr>
          <w:rFonts w:asciiTheme="majorHAnsi" w:hAnsiTheme="majorHAnsi"/>
          <w:b/>
          <w:i/>
        </w:rPr>
        <w:t>La reconnaissance orthographie</w:t>
      </w:r>
      <w:r w:rsidRPr="007F3661">
        <w:rPr>
          <w:rFonts w:asciiTheme="majorHAnsi" w:hAnsiTheme="majorHAnsi"/>
        </w:rPr>
        <w:t xml:space="preserve"> est une identification de suite ordonnée de lettres. Donc il ne s’agit pas de lecture globale.</w:t>
      </w:r>
    </w:p>
    <w:p w:rsidR="00B0081D" w:rsidRPr="007F3661" w:rsidRDefault="00B0081D" w:rsidP="00B0081D">
      <w:pPr>
        <w:pStyle w:val="Sansinterligne"/>
        <w:ind w:left="708"/>
        <w:rPr>
          <w:rFonts w:asciiTheme="majorHAnsi" w:hAnsiTheme="majorHAnsi"/>
        </w:rPr>
      </w:pPr>
      <w:r w:rsidRPr="007F3661">
        <w:rPr>
          <w:rFonts w:asciiTheme="majorHAnsi" w:hAnsiTheme="majorHAnsi"/>
        </w:rPr>
        <w:t>Exercices :- Les silhouettes -  discrimination visuelle</w:t>
      </w:r>
    </w:p>
    <w:p w:rsidR="00B0081D" w:rsidRPr="007F3661" w:rsidRDefault="00B0081D" w:rsidP="00B0081D">
      <w:pPr>
        <w:pStyle w:val="Sansinterligne"/>
        <w:ind w:left="708"/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</w:rPr>
        <w:t xml:space="preserve"> </w:t>
      </w:r>
      <w:r w:rsidRPr="007F3661">
        <w:rPr>
          <w:rFonts w:asciiTheme="majorHAnsi" w:hAnsiTheme="majorHAnsi"/>
          <w:sz w:val="20"/>
          <w:szCs w:val="20"/>
        </w:rPr>
        <w:t>(Ne pas en abuser et attention en capitale d’imprimerie ou cursive et la forme change totalement)</w:t>
      </w:r>
    </w:p>
    <w:p w:rsidR="00B0081D" w:rsidRPr="007F3661" w:rsidRDefault="00B0081D" w:rsidP="00B0081D">
      <w:pPr>
        <w:pStyle w:val="Sansinterlign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Le dispositif recto-verso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134"/>
      </w:tblGrid>
      <w:tr w:rsidR="00B0081D" w:rsidRPr="007F3661" w:rsidTr="00E71D92">
        <w:tc>
          <w:tcPr>
            <w:tcW w:w="1515" w:type="dxa"/>
          </w:tcPr>
          <w:p w:rsidR="00B0081D" w:rsidRPr="007F3661" w:rsidRDefault="00B0081D" w:rsidP="00E71D9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</w:p>
          <w:p w:rsidR="00B0081D" w:rsidRPr="007F3661" w:rsidRDefault="00B0081D" w:rsidP="00E71D9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</w:p>
          <w:p w:rsidR="00B0081D" w:rsidRPr="007F3661" w:rsidRDefault="00B0081D" w:rsidP="00E71D9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7F3661">
              <w:rPr>
                <w:rFonts w:asciiTheme="majorHAnsi" w:hAnsiTheme="majorHAnsi"/>
                <w:sz w:val="20"/>
                <w:szCs w:val="20"/>
              </w:rPr>
              <w:t>mardi</w:t>
            </w:r>
          </w:p>
          <w:p w:rsidR="00B0081D" w:rsidRPr="007F3661" w:rsidRDefault="00B0081D" w:rsidP="00E71D9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</w:p>
          <w:p w:rsidR="00B0081D" w:rsidRPr="007F3661" w:rsidRDefault="00B0081D" w:rsidP="00E71D9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81D" w:rsidRPr="007F3661" w:rsidRDefault="00B0081D" w:rsidP="00E71D9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7F3661">
              <w:rPr>
                <w:rFonts w:asciiTheme="majorHAnsi" w:hAnsiTheme="maj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7767DA" wp14:editId="4FD7C553">
                      <wp:simplePos x="0" y="0"/>
                      <wp:positionH relativeFrom="column">
                        <wp:posOffset>1560111</wp:posOffset>
                      </wp:positionH>
                      <wp:positionV relativeFrom="paragraph">
                        <wp:posOffset>47527</wp:posOffset>
                      </wp:positionV>
                      <wp:extent cx="3225521" cy="502418"/>
                      <wp:effectExtent l="0" t="0" r="13335" b="12065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5521" cy="5024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0081D" w:rsidRDefault="00B0081D" w:rsidP="00B0081D">
                                  <w:proofErr w:type="spellStart"/>
                                  <w:r>
                                    <w:t>Obj</w:t>
                                  </w:r>
                                  <w:proofErr w:type="spellEnd"/>
                                  <w:r>
                                    <w:t> : Retrouver la cible identique au modèle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28" type="#_x0000_t202" style="position:absolute;margin-left:122.85pt;margin-top:3.75pt;width:254pt;height:39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" fillcolor="window" strokeweight=".5pt">
                      <v:textbox>
                        <w:txbxContent>
                          <w:p w:rsidR="00B0081D" w:rsidRDefault="00B0081D" w:rsidP="00B0081D">
                            <w:proofErr w:type="spellStart"/>
                            <w:r>
                              <w:t>Obj</w:t>
                            </w:r>
                            <w:proofErr w:type="spellEnd"/>
                            <w:r>
                              <w:t> : Retrouver la cible identique au modèle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3661">
              <w:rPr>
                <w:rFonts w:asciiTheme="majorHAnsi" w:hAnsiTheme="majorHAnsi"/>
                <w:sz w:val="20"/>
                <w:szCs w:val="20"/>
              </w:rPr>
              <w:t>Matin</w:t>
            </w:r>
          </w:p>
          <w:p w:rsidR="00B0081D" w:rsidRPr="007F3661" w:rsidRDefault="00B0081D" w:rsidP="00E71D9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7F3661">
              <w:rPr>
                <w:rFonts w:asciiTheme="majorHAnsi" w:hAnsiTheme="majorHAnsi"/>
                <w:sz w:val="20"/>
                <w:szCs w:val="20"/>
              </w:rPr>
              <w:t>Jeudi</w:t>
            </w:r>
          </w:p>
          <w:p w:rsidR="00B0081D" w:rsidRPr="007F3661" w:rsidRDefault="00B0081D" w:rsidP="00E71D9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7F3661">
              <w:rPr>
                <w:rFonts w:asciiTheme="majorHAnsi" w:hAnsiTheme="majorHAnsi"/>
                <w:sz w:val="20"/>
                <w:szCs w:val="20"/>
              </w:rPr>
              <w:t>Mardi</w:t>
            </w:r>
          </w:p>
          <w:p w:rsidR="00B0081D" w:rsidRPr="007F3661" w:rsidRDefault="00B0081D" w:rsidP="00E71D9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7F3661">
              <w:rPr>
                <w:rFonts w:asciiTheme="majorHAnsi" w:hAnsiTheme="majorHAnsi"/>
                <w:sz w:val="20"/>
                <w:szCs w:val="20"/>
              </w:rPr>
              <w:t>Mehdi</w:t>
            </w:r>
          </w:p>
          <w:p w:rsidR="00B0081D" w:rsidRPr="007F3661" w:rsidRDefault="00B0081D" w:rsidP="00E71D9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7F3661">
              <w:rPr>
                <w:rFonts w:asciiTheme="majorHAnsi" w:hAnsiTheme="majorHAnsi"/>
                <w:sz w:val="20"/>
                <w:szCs w:val="20"/>
              </w:rPr>
              <w:t>Marteau</w:t>
            </w:r>
          </w:p>
          <w:p w:rsidR="00B0081D" w:rsidRPr="007F3661" w:rsidRDefault="00B0081D" w:rsidP="00E71D9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F3661">
              <w:rPr>
                <w:rFonts w:asciiTheme="majorHAnsi" w:hAnsiTheme="majorHAnsi"/>
                <w:sz w:val="20"/>
                <w:szCs w:val="20"/>
              </w:rPr>
              <w:t>Madi</w:t>
            </w:r>
            <w:proofErr w:type="spellEnd"/>
          </w:p>
          <w:p w:rsidR="00B0081D" w:rsidRPr="007F3661" w:rsidRDefault="00B0081D" w:rsidP="00E71D92">
            <w:pPr>
              <w:pStyle w:val="Sansinterligne"/>
              <w:rPr>
                <w:rFonts w:asciiTheme="majorHAnsi" w:hAnsiTheme="majorHAnsi"/>
                <w:sz w:val="20"/>
                <w:szCs w:val="20"/>
              </w:rPr>
            </w:pPr>
            <w:r w:rsidRPr="007F3661">
              <w:rPr>
                <w:rFonts w:asciiTheme="majorHAnsi" w:hAnsiTheme="majorHAnsi"/>
                <w:sz w:val="20"/>
                <w:szCs w:val="20"/>
              </w:rPr>
              <w:t>martin</w:t>
            </w:r>
          </w:p>
        </w:tc>
      </w:tr>
    </w:tbl>
    <w:p w:rsidR="00B0081D" w:rsidRPr="007F3661" w:rsidRDefault="00B0081D" w:rsidP="00B0081D">
      <w:pPr>
        <w:pStyle w:val="Sansinterligne"/>
        <w:ind w:left="720"/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 xml:space="preserve"> Le fait d’être obligé de retourner la feuille oblige l’élève à encoder. Ne pas faire ce type d’exercice  avec recto verso sur la même page !</w:t>
      </w:r>
    </w:p>
    <w:p w:rsidR="00B0081D" w:rsidRPr="007F3661" w:rsidRDefault="00B0081D" w:rsidP="00B0081D">
      <w:pPr>
        <w:pStyle w:val="Sansinterligne"/>
        <w:ind w:left="720"/>
        <w:rPr>
          <w:rFonts w:asciiTheme="majorHAnsi" w:hAnsiTheme="majorHAnsi"/>
          <w:sz w:val="20"/>
          <w:szCs w:val="20"/>
        </w:rPr>
      </w:pPr>
    </w:p>
    <w:p w:rsidR="00B0081D" w:rsidRPr="007F3661" w:rsidRDefault="00B0081D" w:rsidP="00B0081D">
      <w:pPr>
        <w:pStyle w:val="Sansinterligne"/>
        <w:ind w:left="720"/>
        <w:rPr>
          <w:rFonts w:asciiTheme="majorHAnsi" w:hAnsiTheme="majorHAnsi"/>
          <w:sz w:val="20"/>
          <w:szCs w:val="20"/>
        </w:rPr>
      </w:pPr>
    </w:p>
    <w:p w:rsidR="00B0081D" w:rsidRPr="007F3661" w:rsidRDefault="00B0081D" w:rsidP="00B0081D">
      <w:pPr>
        <w:pStyle w:val="Sansinterligne"/>
        <w:ind w:left="720"/>
        <w:rPr>
          <w:rFonts w:asciiTheme="majorHAnsi" w:hAnsiTheme="majorHAnsi"/>
          <w:b/>
          <w:i/>
        </w:rPr>
      </w:pPr>
      <w:r w:rsidRPr="007F3661">
        <w:rPr>
          <w:rFonts w:asciiTheme="majorHAnsi" w:hAnsiTheme="majorHAnsi"/>
          <w:b/>
          <w:i/>
        </w:rPr>
        <w:t>L’étude du code :</w:t>
      </w:r>
    </w:p>
    <w:p w:rsidR="00B0081D" w:rsidRPr="007F3661" w:rsidRDefault="00B0081D" w:rsidP="00B0081D">
      <w:pPr>
        <w:pStyle w:val="Sansinterligne"/>
        <w:ind w:left="720"/>
        <w:rPr>
          <w:rFonts w:asciiTheme="majorHAnsi" w:hAnsiTheme="majorHAnsi"/>
          <w:b/>
          <w:i/>
          <w:sz w:val="20"/>
          <w:szCs w:val="20"/>
        </w:rPr>
      </w:pPr>
    </w:p>
    <w:p w:rsidR="00B0081D" w:rsidRPr="007F3661" w:rsidRDefault="00B0081D" w:rsidP="00B0081D">
      <w:pPr>
        <w:pStyle w:val="Sansinterlign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Phase orale, l’enseignant propose  plusieurs  mots comportant le phonème étudié -(souris, mouton, hibou, ours…)</w:t>
      </w:r>
    </w:p>
    <w:p w:rsidR="00B0081D" w:rsidRPr="007F3661" w:rsidRDefault="00B0081D" w:rsidP="00B0081D">
      <w:pPr>
        <w:pStyle w:val="Sansinterlign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Phase orale localiser le phonème (répéter lentement le mot puis segmenter, questionner où est le son ou ?)</w:t>
      </w:r>
    </w:p>
    <w:p w:rsidR="00B0081D" w:rsidRPr="007F3661" w:rsidRDefault="00B0081D" w:rsidP="00B0081D">
      <w:pPr>
        <w:pStyle w:val="Sansinterlign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Ecriture de mots (le maître aide à encoder ou à écrire poule…)</w:t>
      </w:r>
    </w:p>
    <w:p w:rsidR="00B0081D" w:rsidRPr="007F3661" w:rsidRDefault="00B0081D" w:rsidP="00B0081D">
      <w:pPr>
        <w:pStyle w:val="Sansinterlign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Structuration(le maître énonce l’apprentissage du jour le son ou s’écrit OU</w:t>
      </w:r>
    </w:p>
    <w:p w:rsidR="00B0081D" w:rsidRPr="007F3661" w:rsidRDefault="00B0081D" w:rsidP="00B0081D">
      <w:pPr>
        <w:pStyle w:val="Sansinterlign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Exercice de systématisation (essentiellement à l’écrit)</w:t>
      </w:r>
    </w:p>
    <w:p w:rsidR="00B0081D" w:rsidRPr="007F3661" w:rsidRDefault="00B0081D" w:rsidP="00B0081D">
      <w:pPr>
        <w:pStyle w:val="Sansinterlign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9E4A9" wp14:editId="2D85E344">
                <wp:simplePos x="0" y="0"/>
                <wp:positionH relativeFrom="column">
                  <wp:posOffset>5885180</wp:posOffset>
                </wp:positionH>
                <wp:positionV relativeFrom="paragraph">
                  <wp:posOffset>-635</wp:posOffset>
                </wp:positionV>
                <wp:extent cx="140335" cy="140335"/>
                <wp:effectExtent l="0" t="0" r="12065" b="12065"/>
                <wp:wrapNone/>
                <wp:docPr id="11" name="Parenthès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11" o:spid="_x0000_s1026" type="#_x0000_t185" style="position:absolute;margin-left:463.4pt;margin-top:-.05pt;width:11.05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" strokecolor="#4a7ebb"/>
            </w:pict>
          </mc:Fallback>
        </mc:AlternateContent>
      </w:r>
      <w:r w:rsidRPr="007F3661">
        <w:rPr>
          <w:rFonts w:asciiTheme="majorHAnsi" w:hAnsiTheme="majorHAnsi"/>
          <w:sz w:val="20"/>
          <w:szCs w:val="20"/>
        </w:rPr>
        <w:t>Transfert (exercer les connaissances nouvellement acquises) –dessins à entourer où il y a le son U</w:t>
      </w:r>
    </w:p>
    <w:p w:rsidR="00B0081D" w:rsidRPr="007F3661" w:rsidRDefault="00B0081D" w:rsidP="00B0081D">
      <w:pPr>
        <w:pStyle w:val="Sansinterligne"/>
        <w:ind w:left="1080"/>
        <w:rPr>
          <w:rFonts w:asciiTheme="majorHAnsi" w:hAnsiTheme="majorHAnsi"/>
          <w:sz w:val="20"/>
          <w:szCs w:val="20"/>
        </w:rPr>
      </w:pPr>
    </w:p>
    <w:p w:rsidR="00B0081D" w:rsidRDefault="00B0081D" w:rsidP="00B0081D">
      <w:pPr>
        <w:pStyle w:val="Sansinterligne"/>
        <w:ind w:left="720"/>
        <w:rPr>
          <w:rFonts w:asciiTheme="majorHAnsi" w:hAnsiTheme="majorHAnsi"/>
          <w:b/>
          <w:i/>
        </w:rPr>
      </w:pPr>
      <w:bookmarkStart w:id="0" w:name="_GoBack"/>
      <w:bookmarkEnd w:id="0"/>
    </w:p>
    <w:p w:rsidR="00B0081D" w:rsidRPr="007F3661" w:rsidRDefault="00B0081D" w:rsidP="00B0081D">
      <w:pPr>
        <w:pStyle w:val="Sansinterligne"/>
        <w:ind w:left="720"/>
        <w:rPr>
          <w:rFonts w:asciiTheme="majorHAnsi" w:hAnsiTheme="majorHAnsi"/>
          <w:b/>
          <w:i/>
        </w:rPr>
      </w:pPr>
      <w:r w:rsidRPr="007F3661">
        <w:rPr>
          <w:rFonts w:asciiTheme="majorHAnsi" w:hAnsiTheme="majorHAnsi"/>
          <w:b/>
          <w:i/>
        </w:rPr>
        <w:t>Pourquoi partir de textes ? Pour aller au-delà du déchiffrage…</w:t>
      </w:r>
    </w:p>
    <w:p w:rsidR="00B0081D" w:rsidRPr="007F3661" w:rsidRDefault="00B0081D" w:rsidP="00B0081D">
      <w:pPr>
        <w:pStyle w:val="Sansinterligne"/>
        <w:ind w:left="720"/>
        <w:rPr>
          <w:rFonts w:asciiTheme="majorHAnsi" w:hAnsiTheme="majorHAnsi"/>
          <w:sz w:val="20"/>
          <w:szCs w:val="20"/>
        </w:rPr>
      </w:pPr>
    </w:p>
    <w:p w:rsidR="00B0081D" w:rsidRPr="007F3661" w:rsidRDefault="00B0081D" w:rsidP="00B0081D">
      <w:pPr>
        <w:pStyle w:val="Sansinterlign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Enrichir leur vocabulaire (lexique liste de mots) (syntaxique façon d’organiser les éléments de la phrase)</w:t>
      </w:r>
    </w:p>
    <w:p w:rsidR="00B0081D" w:rsidRPr="007F3661" w:rsidRDefault="00B0081D" w:rsidP="00B0081D">
      <w:pPr>
        <w:pStyle w:val="Sansinterlign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Apprendre à mettre en relation toutes les informations délivrées par le texte pour aller vers une compréhension cohérente de l’ensemble</w:t>
      </w:r>
    </w:p>
    <w:p w:rsidR="00B0081D" w:rsidRPr="007F3661" w:rsidRDefault="00B0081D" w:rsidP="00B0081D">
      <w:pPr>
        <w:pStyle w:val="Sansinterlign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Enseigner une compétence encyclopédique (texte abordant le monde des enfants, l’imaginaire, les sentiments, les œuvres culturelles)</w:t>
      </w:r>
    </w:p>
    <w:p w:rsidR="00B0081D" w:rsidRPr="007F3661" w:rsidRDefault="00B0081D" w:rsidP="00B0081D">
      <w:pPr>
        <w:pStyle w:val="Sansinterlign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 xml:space="preserve">La compréhension peut être :  </w:t>
      </w:r>
    </w:p>
    <w:p w:rsidR="00B0081D" w:rsidRPr="007F3661" w:rsidRDefault="00B0081D" w:rsidP="00B0081D">
      <w:pPr>
        <w:pStyle w:val="Sansinterligne"/>
        <w:ind w:left="720"/>
        <w:rPr>
          <w:rFonts w:asciiTheme="majorHAnsi" w:hAnsiTheme="majorHAnsi"/>
          <w:sz w:val="20"/>
          <w:szCs w:val="20"/>
        </w:rPr>
      </w:pPr>
    </w:p>
    <w:p w:rsidR="00B0081D" w:rsidRPr="007F3661" w:rsidRDefault="00B0081D" w:rsidP="00B0081D">
      <w:pPr>
        <w:pStyle w:val="Sansinterligne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orale pour des textes longs</w:t>
      </w: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Textes destinés à initier les élèves au monde de l’écrit (littérature jeunesse contes)</w:t>
      </w: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 xml:space="preserve">Textes facilitant un travail systématique sur la compréhension (univers familier </w:t>
      </w:r>
      <w:proofErr w:type="spellStart"/>
      <w:r w:rsidRPr="007F3661">
        <w:rPr>
          <w:rFonts w:asciiTheme="majorHAnsi" w:hAnsiTheme="majorHAnsi"/>
          <w:sz w:val="20"/>
          <w:szCs w:val="20"/>
        </w:rPr>
        <w:t>Tchoupi</w:t>
      </w:r>
      <w:proofErr w:type="spellEnd"/>
      <w:r w:rsidRPr="007F3661">
        <w:rPr>
          <w:rFonts w:asciiTheme="majorHAnsi" w:hAnsiTheme="majorHAnsi"/>
          <w:sz w:val="20"/>
          <w:szCs w:val="20"/>
        </w:rPr>
        <w:t xml:space="preserve"> va à l’école)</w:t>
      </w: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Textes constitués de mots qu’il faut apprendre à déchiffrer (succession de phrases que les élèves apprennent ou décodent) Attention aux textes construits complétement incohérents !</w:t>
      </w: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Pratiquement que faire ?</w:t>
      </w: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Lire à haute voix en demandant aux élèves de fabriquer les images de l’histoire</w:t>
      </w: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lastRenderedPageBreak/>
        <w:t>Qu’ont-ils compris ? Insister sur l’enchainement des actions, expliquer ce que le texte ne dit pas et ce qu’il dit</w:t>
      </w: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Lancer le débat, l’organiser, relire des passages quand il y a désaccord, récapituler l’histoire</w:t>
      </w: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</w:p>
    <w:p w:rsidR="00B0081D" w:rsidRPr="007F3661" w:rsidRDefault="00B0081D" w:rsidP="00B0081D">
      <w:pPr>
        <w:pStyle w:val="Sansinterligne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écrite pour des textes longs n’ayant pas trop de mots inconnus</w:t>
      </w: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Pratiquement que faire ?</w:t>
      </w: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Lecture collective (aider les élèves à identifier les mots écrits, s’assurer de la compréhension des phrases et de l’ensemble) pour les mots complexes décodage collectif (par analogie poire commence comme poisson ou en segmentant)</w:t>
      </w: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Puis faire relire à voix haute, de manière expressive</w:t>
      </w: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Petite synthèse collective pour se rappeler de l’essentiel</w:t>
      </w: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L’enseignant relit en théâtralisant</w:t>
      </w: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Assurer la cohésion du texte (rechercher les personnages, les identifier avec une couleur, comprendre que il c’est le garçon et elle c’est la fille)</w:t>
      </w: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</w:p>
    <w:p w:rsidR="00B0081D" w:rsidRPr="007F3661" w:rsidRDefault="00B0081D" w:rsidP="00B0081D">
      <w:pPr>
        <w:pStyle w:val="Sansinterligne"/>
        <w:ind w:left="1495"/>
        <w:rPr>
          <w:rFonts w:asciiTheme="majorHAnsi" w:hAnsiTheme="majorHAnsi"/>
          <w:sz w:val="20"/>
          <w:szCs w:val="20"/>
        </w:rPr>
      </w:pPr>
      <w:r w:rsidRPr="007F3661">
        <w:rPr>
          <w:rFonts w:asciiTheme="majorHAnsi" w:hAnsiTheme="majorHAnsi"/>
          <w:sz w:val="20"/>
          <w:szCs w:val="20"/>
        </w:rPr>
        <w:t>Cette activité rend possible l’activité suivante : la lecture individuelle</w:t>
      </w:r>
    </w:p>
    <w:p w:rsidR="00597A0C" w:rsidRDefault="00597A0C"/>
    <w:sectPr w:rsidR="00597A0C" w:rsidSect="00B00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5E8D"/>
    <w:multiLevelType w:val="hybridMultilevel"/>
    <w:tmpl w:val="FD1252A6"/>
    <w:lvl w:ilvl="0" w:tplc="094C1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F3232"/>
    <w:multiLevelType w:val="hybridMultilevel"/>
    <w:tmpl w:val="3F9E24A2"/>
    <w:lvl w:ilvl="0" w:tplc="6FF47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251F5"/>
    <w:multiLevelType w:val="hybridMultilevel"/>
    <w:tmpl w:val="83DE6D2E"/>
    <w:lvl w:ilvl="0" w:tplc="92544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82479"/>
    <w:multiLevelType w:val="hybridMultilevel"/>
    <w:tmpl w:val="89529B5A"/>
    <w:lvl w:ilvl="0" w:tplc="040C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1D"/>
    <w:rsid w:val="00597A0C"/>
    <w:rsid w:val="00B0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81D"/>
    <w:pPr>
      <w:ind w:left="720"/>
      <w:contextualSpacing/>
    </w:pPr>
  </w:style>
  <w:style w:type="paragraph" w:styleId="Sansinterligne">
    <w:name w:val="No Spacing"/>
    <w:uiPriority w:val="1"/>
    <w:qFormat/>
    <w:rsid w:val="00B0081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0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81D"/>
    <w:pPr>
      <w:ind w:left="720"/>
      <w:contextualSpacing/>
    </w:pPr>
  </w:style>
  <w:style w:type="paragraph" w:styleId="Sansinterligne">
    <w:name w:val="No Spacing"/>
    <w:uiPriority w:val="1"/>
    <w:qFormat/>
    <w:rsid w:val="00B0081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0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</dc:creator>
  <cp:lastModifiedBy>Ludovic</cp:lastModifiedBy>
  <cp:revision>1</cp:revision>
  <dcterms:created xsi:type="dcterms:W3CDTF">2012-06-27T09:12:00Z</dcterms:created>
  <dcterms:modified xsi:type="dcterms:W3CDTF">2012-06-27T09:13:00Z</dcterms:modified>
</cp:coreProperties>
</file>